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华文中宋"/>
          <w:b/>
          <w:bCs/>
          <w:sz w:val="28"/>
          <w:szCs w:val="30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</w:rPr>
        <w:t>附件</w:t>
      </w: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1</w:t>
      </w:r>
      <w:r>
        <w:rPr>
          <w:rFonts w:hint="eastAsia" w:ascii="仿宋" w:hAnsi="仿宋" w:eastAsia="仿宋" w:cs="华文中宋"/>
          <w:b/>
          <w:bCs/>
          <w:sz w:val="28"/>
          <w:szCs w:val="30"/>
        </w:rPr>
        <w:t>：</w:t>
      </w:r>
    </w:p>
    <w:p>
      <w:pPr>
        <w:pStyle w:val="6"/>
        <w:spacing w:before="156" w:beforeLines="50" w:after="240" w:line="32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</w:t>
      </w:r>
      <w:r>
        <w:rPr>
          <w:rFonts w:ascii="仿宋" w:hAnsi="仿宋" w:eastAsia="仿宋" w:cs="仿宋"/>
          <w:b/>
          <w:bCs/>
          <w:color w:val="000000"/>
          <w:sz w:val="36"/>
          <w:szCs w:val="36"/>
        </w:rPr>
        <w:t>0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宁夏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优秀质量管理小组申报表</w:t>
      </w:r>
    </w:p>
    <w:p>
      <w:pPr>
        <w:spacing w:line="300" w:lineRule="exact"/>
        <w:ind w:right="-483" w:rightChars="-230"/>
        <w:rPr>
          <w:rFonts w:ascii="仿宋" w:hAnsi="仿宋" w:eastAsia="仿宋" w:cs="黑体"/>
          <w:bCs/>
          <w:sz w:val="24"/>
          <w:u w:val="single"/>
        </w:rPr>
      </w:pPr>
      <w:r>
        <w:rPr>
          <w:rFonts w:hint="eastAsia" w:ascii="仿宋" w:hAnsi="仿宋" w:eastAsia="仿宋" w:cs="黑体"/>
          <w:bCs/>
          <w:sz w:val="24"/>
        </w:rPr>
        <w:t>申报单位（公章）：</w:t>
      </w:r>
      <w:r>
        <w:rPr>
          <w:rFonts w:hint="eastAsia" w:ascii="仿宋" w:hAnsi="仿宋" w:eastAsia="仿宋" w:cs="黑体"/>
          <w:bCs/>
          <w:sz w:val="24"/>
          <w:u w:val="single"/>
        </w:rPr>
        <w:t xml:space="preserve">                  </w:t>
      </w:r>
      <w:r>
        <w:rPr>
          <w:rFonts w:ascii="仿宋" w:hAnsi="仿宋" w:eastAsia="仿宋" w:cs="黑体"/>
          <w:bCs/>
          <w:sz w:val="24"/>
          <w:u w:val="single"/>
        </w:rPr>
        <w:t xml:space="preserve">      </w:t>
      </w:r>
      <w:r>
        <w:rPr>
          <w:rFonts w:ascii="仿宋" w:hAnsi="仿宋" w:eastAsia="仿宋" w:cs="黑体"/>
          <w:bCs/>
          <w:sz w:val="24"/>
        </w:rPr>
        <w:t xml:space="preserve">                </w:t>
      </w:r>
    </w:p>
    <w:tbl>
      <w:tblPr>
        <w:tblStyle w:val="8"/>
        <w:tblpPr w:topFromText="180" w:bottomFromText="180" w:vertAnchor="text" w:horzAnchor="margin" w:tblpXSpec="center" w:tblpY="187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396"/>
        <w:gridCol w:w="1418"/>
        <w:gridCol w:w="1275"/>
        <w:gridCol w:w="141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QC小组名称</w:t>
            </w:r>
          </w:p>
        </w:tc>
        <w:tc>
          <w:tcPr>
            <w:tcW w:w="6816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6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企业名称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（公章为准）</w:t>
            </w:r>
          </w:p>
        </w:tc>
        <w:tc>
          <w:tcPr>
            <w:tcW w:w="6816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6" w:type="dxa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详细通讯地址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邮</w:t>
            </w:r>
            <w:r>
              <w:rPr>
                <w:rFonts w:hint="eastAsia" w:ascii="仿宋" w:hAnsi="仿宋" w:eastAsia="仿宋" w:cs="黑体"/>
                <w:spacing w:val="1"/>
                <w:kern w:val="0"/>
                <w:sz w:val="24"/>
              </w:rPr>
              <w:t>编</w:t>
            </w:r>
          </w:p>
        </w:tc>
        <w:tc>
          <w:tcPr>
            <w:tcW w:w="272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6" w:type="dxa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小组联系部门</w:t>
            </w:r>
          </w:p>
        </w:tc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直接联系人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手  机</w:t>
            </w:r>
          </w:p>
        </w:tc>
        <w:tc>
          <w:tcPr>
            <w:tcW w:w="1309" w:type="dxa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熟悉新标准程度</w:t>
            </w:r>
          </w:p>
        </w:tc>
        <w:tc>
          <w:tcPr>
            <w:tcW w:w="4089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□掌握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□了解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□不了解</w:t>
            </w:r>
          </w:p>
        </w:tc>
        <w:tc>
          <w:tcPr>
            <w:tcW w:w="14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小组人数</w:t>
            </w:r>
          </w:p>
        </w:tc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07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QC小组简介及主要活动过程与效果：</w:t>
            </w:r>
          </w:p>
          <w:p>
            <w:pPr>
              <w:spacing w:line="420" w:lineRule="exact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小组成员名单：</w:t>
            </w:r>
          </w:p>
          <w:p>
            <w:pPr>
              <w:spacing w:line="300" w:lineRule="exact"/>
              <w:rPr>
                <w:rFonts w:ascii="仿宋" w:hAnsi="仿宋" w:eastAsia="仿宋" w:cs="黑体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黑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单位盖章 </w:t>
            </w:r>
            <w:r>
              <w:rPr>
                <w:rFonts w:ascii="仿宋" w:hAnsi="仿宋" w:eastAsia="仿宋" w:cs="黑体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黑体"/>
                <w:sz w:val="24"/>
              </w:rPr>
              <w:t>年　月　日</w:t>
            </w:r>
          </w:p>
        </w:tc>
      </w:tr>
    </w:tbl>
    <w:p>
      <w:pPr>
        <w:rPr>
          <w:vanish/>
        </w:rPr>
      </w:pPr>
    </w:p>
    <w:p/>
    <w:p/>
    <w:p/>
    <w:p/>
    <w:p/>
    <w:p/>
    <w:p>
      <w:pPr>
        <w:spacing w:beforeLines="0" w:afterLines="0" w:line="580" w:lineRule="exact"/>
        <w:rPr>
          <w:rFonts w:hint="eastAsia" w:ascii="仿宋_GB2312" w:eastAsia="仿宋_GB2312"/>
          <w:sz w:val="30"/>
        </w:rPr>
      </w:pPr>
    </w:p>
    <w:p>
      <w:pPr>
        <w:spacing w:line="440" w:lineRule="exact"/>
        <w:rPr>
          <w:rFonts w:hint="eastAsia" w:ascii="仿宋" w:hAnsi="仿宋" w:eastAsia="仿宋" w:cs="华文中宋"/>
          <w:b/>
          <w:bCs/>
          <w:sz w:val="28"/>
          <w:szCs w:val="30"/>
          <w:lang w:eastAsia="zh-CN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</w:rPr>
        <w:t>附件</w:t>
      </w: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2：</w:t>
      </w: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</w:t>
      </w:r>
      <w:r>
        <w:rPr>
          <w:rFonts w:hint="eastAsia" w:ascii="黑体" w:hAnsi="黑体" w:eastAsia="黑体"/>
          <w:sz w:val="36"/>
          <w:lang w:val="en-US" w:eastAsia="zh-CN"/>
        </w:rPr>
        <w:t>24</w:t>
      </w:r>
      <w:r>
        <w:rPr>
          <w:rFonts w:hint="eastAsia" w:ascii="黑体" w:hAnsi="黑体" w:eastAsia="黑体"/>
          <w:sz w:val="36"/>
        </w:rPr>
        <w:t>年质量管理小组活动工作总结要求</w:t>
      </w:r>
    </w:p>
    <w:p>
      <w:pPr>
        <w:spacing w:line="300" w:lineRule="exact"/>
        <w:ind w:right="-483" w:rightChars="-230"/>
        <w:rPr>
          <w:rFonts w:hint="eastAsia" w:ascii="仿宋" w:hAnsi="仿宋" w:eastAsia="仿宋" w:cs="黑体"/>
          <w:bCs/>
          <w:sz w:val="24"/>
        </w:rPr>
      </w:pPr>
    </w:p>
    <w:p>
      <w:pPr>
        <w:spacing w:line="300" w:lineRule="exact"/>
        <w:ind w:right="-483" w:rightChars="-230"/>
        <w:rPr>
          <w:rFonts w:ascii="仿宋" w:hAnsi="仿宋" w:eastAsia="仿宋" w:cs="黑体"/>
          <w:bCs/>
          <w:sz w:val="24"/>
          <w:u w:val="single"/>
        </w:rPr>
      </w:pPr>
      <w:r>
        <w:rPr>
          <w:rFonts w:hint="eastAsia" w:ascii="仿宋" w:hAnsi="仿宋" w:eastAsia="仿宋" w:cs="黑体"/>
          <w:bCs/>
          <w:sz w:val="24"/>
        </w:rPr>
        <w:t>申报单位（公章）：</w:t>
      </w:r>
      <w:r>
        <w:rPr>
          <w:rFonts w:hint="eastAsia" w:ascii="仿宋" w:hAnsi="仿宋" w:eastAsia="仿宋" w:cs="黑体"/>
          <w:bCs/>
          <w:sz w:val="24"/>
          <w:u w:val="single"/>
        </w:rPr>
        <w:t xml:space="preserve">                  </w:t>
      </w:r>
      <w:r>
        <w:rPr>
          <w:rFonts w:ascii="仿宋" w:hAnsi="仿宋" w:eastAsia="仿宋" w:cs="黑体"/>
          <w:bCs/>
          <w:sz w:val="24"/>
          <w:u w:val="single"/>
        </w:rPr>
        <w:t xml:space="preserve">      </w:t>
      </w:r>
      <w:r>
        <w:rPr>
          <w:rFonts w:ascii="仿宋" w:hAnsi="仿宋" w:eastAsia="仿宋" w:cs="黑体"/>
          <w:bCs/>
          <w:sz w:val="24"/>
        </w:rPr>
        <w:t xml:space="preserve">                </w:t>
      </w:r>
      <w:r>
        <w:rPr>
          <w:rFonts w:hint="eastAsia" w:ascii="仿宋" w:hAnsi="仿宋" w:eastAsia="仿宋" w:cs="黑体"/>
          <w:bCs/>
          <w:sz w:val="24"/>
        </w:rPr>
        <w:t>编号：</w:t>
      </w:r>
      <w:r>
        <w:rPr>
          <w:rFonts w:ascii="仿宋" w:hAnsi="仿宋" w:eastAsia="仿宋" w:cs="黑体"/>
          <w:bCs/>
          <w:sz w:val="24"/>
          <w:u w:val="single"/>
        </w:rPr>
        <w:t xml:space="preserve">        </w:t>
      </w:r>
    </w:p>
    <w:p>
      <w:pPr>
        <w:spacing w:line="300" w:lineRule="exact"/>
        <w:ind w:right="-483" w:rightChars="-230"/>
        <w:rPr>
          <w:rFonts w:hint="eastAsia" w:ascii="仿宋" w:hAnsi="仿宋" w:eastAsia="仿宋" w:cs="黑体"/>
          <w:bCs/>
          <w:sz w:val="24"/>
          <w:u w:val="single"/>
        </w:rPr>
      </w:pPr>
    </w:p>
    <w:tbl>
      <w:tblPr>
        <w:tblStyle w:val="8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80" w:lineRule="exact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要求:</w:t>
            </w:r>
            <w:r>
              <w:rPr>
                <w:rFonts w:hint="eastAsia" w:ascii="仿宋" w:hAnsi="仿宋" w:eastAsia="仿宋"/>
                <w:sz w:val="30"/>
              </w:rPr>
              <w:t>认真总结本单位、行业一年来质量管理小组活动的推进经验和具体做法，特色突出、数据详实，字数300字以上，主要内容包</w:t>
            </w:r>
          </w:p>
          <w:p>
            <w:pPr>
              <w:spacing w:beforeLines="0" w:afterLines="0" w:line="580" w:lineRule="exact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括：</w:t>
            </w:r>
          </w:p>
          <w:p>
            <w:pPr>
              <w:spacing w:beforeLines="0" w:afterLines="0" w:line="580" w:lineRule="exact"/>
              <w:rPr>
                <w:rFonts w:hint="default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一、基本情况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1.年度QC小组活动开展的整体情况、重点创新工作等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2.QC成果发表会情况</w:t>
            </w:r>
          </w:p>
          <w:p>
            <w:pPr>
              <w:spacing w:beforeLines="0" w:afterLines="0" w:line="580" w:lineRule="exact"/>
              <w:rPr>
                <w:rFonts w:hint="default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二、推进经验和做法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1.推进QC小组活动过程中采取的特色做法、措施和取得的效果。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2.组织宣贯《质量管理小组活动准则》的相关活动和效果。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3.本单位、行业所属企业开展QC小组活动的突出事迹。</w:t>
            </w:r>
          </w:p>
          <w:p>
            <w:pPr>
              <w:spacing w:beforeLines="0" w:afterLines="0" w:line="580" w:lineRule="exact"/>
              <w:rPr>
                <w:rFonts w:hint="default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三、存在问题及改进方向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1.年度活动推进存在的问题或遇到的困难。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2.未来改进方向和拟采取的措施。</w:t>
            </w:r>
          </w:p>
          <w:p>
            <w:pPr>
              <w:spacing w:beforeLines="0" w:afterLines="0" w:line="580" w:lineRule="exact"/>
              <w:ind w:firstLine="300" w:firstLineChars="100"/>
              <w:rPr>
                <w:rFonts w:hint="default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3.需要宁夏质量</w:t>
            </w:r>
            <w:r>
              <w:rPr>
                <w:rFonts w:hint="eastAsia" w:ascii="仿宋" w:hAnsi="仿宋" w:eastAsia="仿宋"/>
                <w:sz w:val="30"/>
                <w:lang w:eastAsia="zh-CN"/>
              </w:rPr>
              <w:t>检验认证</w:t>
            </w:r>
            <w:r>
              <w:rPr>
                <w:rFonts w:hint="eastAsia" w:ascii="仿宋" w:hAnsi="仿宋" w:eastAsia="仿宋"/>
                <w:sz w:val="30"/>
              </w:rPr>
              <w:t>协会支持或对今后活动推进的建议。</w:t>
            </w:r>
          </w:p>
          <w:p>
            <w:pPr>
              <w:spacing w:beforeLines="0" w:afterLines="0" w:line="580" w:lineRule="exact"/>
              <w:rPr>
                <w:rFonts w:hint="default" w:ascii="仿宋" w:hAnsi="仿宋" w:eastAsia="仿宋"/>
                <w:sz w:val="30"/>
              </w:rPr>
            </w:pPr>
          </w:p>
        </w:tc>
      </w:tr>
    </w:tbl>
    <w:p/>
    <w:p/>
    <w:p/>
    <w:p/>
    <w:p/>
    <w:p/>
    <w:p/>
    <w:p/>
    <w:p>
      <w:pPr>
        <w:spacing w:beforeLines="0" w:afterLines="0" w:line="580" w:lineRule="exact"/>
        <w:jc w:val="left"/>
        <w:rPr>
          <w:rFonts w:ascii="仿宋" w:hAnsi="仿宋" w:eastAsia="仿宋" w:cs="华文中宋"/>
          <w:b/>
          <w:bCs/>
          <w:sz w:val="28"/>
          <w:szCs w:val="30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</w:rPr>
        <w:t>附件</w:t>
      </w: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3</w:t>
      </w:r>
      <w:r>
        <w:rPr>
          <w:rFonts w:hint="eastAsia" w:ascii="仿宋" w:hAnsi="仿宋" w:eastAsia="仿宋" w:cs="华文中宋"/>
          <w:b/>
          <w:bCs/>
          <w:sz w:val="28"/>
          <w:szCs w:val="30"/>
        </w:rPr>
        <w:t xml:space="preserve">： </w:t>
      </w:r>
      <w:r>
        <w:rPr>
          <w:rFonts w:ascii="仿宋" w:hAnsi="仿宋" w:eastAsia="仿宋" w:cs="华文中宋"/>
          <w:b/>
          <w:bCs/>
          <w:sz w:val="28"/>
          <w:szCs w:val="30"/>
        </w:rPr>
        <w:t xml:space="preserve">        </w:t>
      </w:r>
    </w:p>
    <w:p>
      <w:pPr>
        <w:spacing w:beforeLines="0" w:afterLines="0" w:line="580" w:lineRule="exact"/>
        <w:ind w:firstLine="720" w:firstLineChars="200"/>
        <w:jc w:val="center"/>
        <w:rPr>
          <w:rFonts w:hint="default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质量管理小组活动统计表</w:t>
      </w:r>
    </w:p>
    <w:p>
      <w:pPr>
        <w:spacing w:beforeLines="0" w:afterLines="0" w:line="580" w:lineRule="exact"/>
        <w:ind w:firstLine="600" w:firstLineChars="200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</w:t>
      </w:r>
      <w:r>
        <w:rPr>
          <w:rFonts w:hint="eastAsia" w:ascii="仿宋_GB2312" w:eastAsia="仿宋_GB2312"/>
          <w:color w:val="0000FF"/>
          <w:sz w:val="30"/>
        </w:rPr>
        <w:t>20</w:t>
      </w:r>
      <w:r>
        <w:rPr>
          <w:rFonts w:hint="eastAsia" w:ascii="仿宋_GB2312" w:eastAsia="仿宋_GB2312"/>
          <w:color w:val="0000FF"/>
          <w:sz w:val="30"/>
          <w:lang w:val="en-US" w:eastAsia="zh-CN"/>
        </w:rPr>
        <w:t>23</w:t>
      </w:r>
      <w:r>
        <w:rPr>
          <w:rFonts w:hint="eastAsia" w:ascii="仿宋_GB2312" w:eastAsia="仿宋_GB2312"/>
          <w:color w:val="0000FF"/>
          <w:sz w:val="30"/>
        </w:rPr>
        <w:t>年6月至20</w:t>
      </w:r>
      <w:r>
        <w:rPr>
          <w:rFonts w:hint="eastAsia" w:ascii="仿宋_GB2312" w:eastAsia="仿宋_GB2312"/>
          <w:color w:val="0000FF"/>
          <w:sz w:val="30"/>
          <w:lang w:val="en-US" w:eastAsia="zh-CN"/>
        </w:rPr>
        <w:t>24</w:t>
      </w:r>
      <w:r>
        <w:rPr>
          <w:rFonts w:hint="eastAsia" w:ascii="仿宋_GB2312" w:eastAsia="仿宋_GB2312"/>
          <w:color w:val="0000FF"/>
          <w:sz w:val="30"/>
        </w:rPr>
        <w:t>年6月</w:t>
      </w:r>
      <w:r>
        <w:rPr>
          <w:rFonts w:hint="eastAsia" w:ascii="仿宋_GB2312" w:eastAsia="仿宋_GB2312"/>
          <w:sz w:val="30"/>
        </w:rPr>
        <w:t>）</w:t>
      </w:r>
    </w:p>
    <w:p>
      <w:pPr>
        <w:spacing w:line="300" w:lineRule="exact"/>
        <w:ind w:right="-483" w:rightChars="-230"/>
        <w:rPr>
          <w:rFonts w:ascii="仿宋" w:hAnsi="仿宋" w:eastAsia="仿宋" w:cs="黑体"/>
          <w:bCs/>
          <w:sz w:val="24"/>
        </w:rPr>
      </w:pPr>
      <w:r>
        <w:rPr>
          <w:rFonts w:hint="eastAsia" w:ascii="仿宋" w:hAnsi="仿宋" w:eastAsia="仿宋" w:cs="黑体"/>
          <w:bCs/>
          <w:sz w:val="24"/>
        </w:rPr>
        <w:t>申报单位（公章）：</w:t>
      </w:r>
      <w:r>
        <w:rPr>
          <w:rFonts w:hint="eastAsia" w:ascii="仿宋" w:hAnsi="仿宋" w:eastAsia="仿宋" w:cs="黑体"/>
          <w:bCs/>
          <w:sz w:val="24"/>
          <w:u w:val="single"/>
        </w:rPr>
        <w:t xml:space="preserve">                  </w:t>
      </w:r>
      <w:r>
        <w:rPr>
          <w:rFonts w:ascii="仿宋" w:hAnsi="仿宋" w:eastAsia="仿宋" w:cs="黑体"/>
          <w:bCs/>
          <w:sz w:val="24"/>
          <w:u w:val="single"/>
        </w:rPr>
        <w:t xml:space="preserve">      </w:t>
      </w:r>
      <w:r>
        <w:rPr>
          <w:rFonts w:ascii="仿宋" w:hAnsi="仿宋" w:eastAsia="仿宋" w:cs="黑体"/>
          <w:bCs/>
          <w:sz w:val="24"/>
        </w:rPr>
        <w:t xml:space="preserve">               </w:t>
      </w:r>
    </w:p>
    <w:p>
      <w:pPr>
        <w:spacing w:line="300" w:lineRule="exact"/>
        <w:ind w:right="-483" w:rightChars="-230"/>
        <w:rPr>
          <w:rFonts w:ascii="仿宋" w:hAnsi="仿宋" w:eastAsia="仿宋" w:cs="黑体"/>
          <w:bCs/>
          <w:sz w:val="24"/>
        </w:rPr>
      </w:pPr>
    </w:p>
    <w:tbl>
      <w:tblPr>
        <w:tblStyle w:val="8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276"/>
        <w:gridCol w:w="2268"/>
        <w:gridCol w:w="1428"/>
        <w:gridCol w:w="141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80"/>
                <w:kern w:val="0"/>
                <w:sz w:val="24"/>
              </w:rPr>
              <w:t>统计项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历年来己登记注册QC小组累计数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本年度已登记注册QC小组数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本年度QC小组普及率＝参加QC小组入数职工总数×100％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百分数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本年度坚持活动的QC小组数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本年度QC小组创可计算的经济效益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万元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本年度QC小组成果率一取得成果小组数QC小组注册数×100％百分数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百分数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本年度企业对QC小组活动经费投入(培训、交流、书籍等费用)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万元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本年度企业对QC小组活动奖励费用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万元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本年度QC小组活动主要特点与建议: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是否组织发表会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□是□否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发表会报名小组数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发表小组数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发表会时间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发表会地点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auto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QC小组工作归口部门及负责人:</w:t>
            </w:r>
          </w:p>
          <w:p>
            <w:pPr>
              <w:spacing w:beforeLines="0" w:afterLines="0" w:line="480" w:lineRule="auto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联系人                 手机                      邮箱</w:t>
            </w:r>
          </w:p>
          <w:p>
            <w:pPr>
              <w:spacing w:beforeLines="0" w:afterLines="0" w:line="480" w:lineRule="auto"/>
              <w:jc w:val="left"/>
              <w:rPr>
                <w:rFonts w:hint="default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通信地址                                         邮编</w:t>
            </w:r>
          </w:p>
        </w:tc>
      </w:tr>
    </w:tbl>
    <w:p/>
    <w:p/>
    <w:p/>
    <w:p/>
    <w:p/>
    <w:p/>
    <w:p/>
    <w:p/>
    <w:p>
      <w:pPr>
        <w:adjustRightInd w:val="0"/>
        <w:snapToGrid w:val="0"/>
        <w:spacing w:line="440" w:lineRule="exact"/>
        <w:rPr>
          <w:rFonts w:ascii="仿宋" w:hAnsi="仿宋" w:eastAsia="仿宋" w:cs="华文中宋"/>
          <w:b/>
          <w:bCs/>
          <w:sz w:val="28"/>
          <w:szCs w:val="30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</w:rPr>
        <w:t>附件</w:t>
      </w: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4</w:t>
      </w:r>
      <w:r>
        <w:rPr>
          <w:rFonts w:hint="eastAsia" w:ascii="仿宋" w:hAnsi="仿宋" w:eastAsia="仿宋" w:cs="华文中宋"/>
          <w:b/>
          <w:bCs/>
          <w:sz w:val="28"/>
          <w:szCs w:val="30"/>
        </w:rPr>
        <w:t xml:space="preserve">： </w:t>
      </w:r>
      <w:r>
        <w:rPr>
          <w:rFonts w:ascii="仿宋" w:hAnsi="仿宋" w:eastAsia="仿宋" w:cs="华文中宋"/>
          <w:b/>
          <w:bCs/>
          <w:sz w:val="28"/>
          <w:szCs w:val="30"/>
        </w:rPr>
        <w:t xml:space="preserve">                                               </w:t>
      </w:r>
    </w:p>
    <w:p>
      <w:pPr>
        <w:pStyle w:val="18"/>
        <w:spacing w:before="156" w:beforeLines="50"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pStyle w:val="18"/>
        <w:spacing w:before="156" w:beforeLines="50"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</w:t>
      </w:r>
      <w:r>
        <w:rPr>
          <w:rFonts w:ascii="方正小标宋简体" w:hAnsi="方正小标宋简体" w:eastAsia="方正小标宋简体" w:cs="方正小标宋简体"/>
          <w:sz w:val="48"/>
          <w:szCs w:val="48"/>
        </w:rPr>
        <w:t>0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质量管理小组</w:t>
      </w:r>
    </w:p>
    <w:p>
      <w:pPr>
        <w:pStyle w:val="18"/>
        <w:spacing w:before="156" w:beforeLines="50"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成 果 报 告</w:t>
      </w:r>
    </w:p>
    <w:p>
      <w:pPr>
        <w:spacing w:before="312" w:beforeLines="100" w:line="360" w:lineRule="auto"/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="312" w:beforeLines="100" w:line="360" w:lineRule="auto"/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spacing w:after="156" w:afterLines="50" w:line="360" w:lineRule="auto"/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课题名称：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285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小组名称：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黑体"/>
          <w:b/>
          <w:sz w:val="44"/>
          <w:szCs w:val="44"/>
        </w:rPr>
      </w:pPr>
    </w:p>
    <w:p>
      <w:pPr>
        <w:spacing w:after="156" w:afterLines="50" w:line="360" w:lineRule="auto"/>
        <w:ind w:firstLine="1928" w:firstLineChars="60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申报单位：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                    </w:t>
      </w:r>
    </w:p>
    <w:p>
      <w:pPr>
        <w:spacing w:after="156" w:afterLines="50" w:line="360" w:lineRule="auto"/>
        <w:ind w:firstLine="1928" w:firstLineChars="60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申报时间：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                    </w:t>
      </w:r>
    </w:p>
    <w:p>
      <w:pPr>
        <w:spacing w:beforeLines="0" w:afterLines="0" w:line="640" w:lineRule="exact"/>
        <w:jc w:val="center"/>
        <w:rPr>
          <w:rFonts w:hint="default" w:ascii="方正小标宋_GBK" w:hAnsi="宋体" w:eastAsia="方正小标宋_GBK"/>
          <w:sz w:val="44"/>
        </w:rPr>
      </w:pPr>
      <w:bookmarkStart w:id="0" w:name="_Hlk3968445"/>
      <w:r>
        <w:rPr>
          <w:rFonts w:hint="eastAsia" w:ascii="方正小标宋_GBK" w:hAnsi="宋体" w:eastAsia="方正小标宋_GBK"/>
          <w:sz w:val="44"/>
        </w:rPr>
        <w:t>字体版面格式要求</w:t>
      </w:r>
    </w:p>
    <w:p>
      <w:pPr>
        <w:spacing w:beforeLines="0" w:afterLines="0" w:line="640" w:lineRule="exact"/>
        <w:jc w:val="center"/>
        <w:rPr>
          <w:rFonts w:hint="default" w:ascii="方正小标宋_GBK" w:hAnsi="宋体" w:eastAsia="方正小标宋_GBK"/>
          <w:sz w:val="28"/>
        </w:rPr>
      </w:pPr>
      <w:r>
        <w:rPr>
          <w:rFonts w:hint="eastAsia" w:ascii="方正小标宋_GBK" w:hAnsi="宋体" w:eastAsia="方正小标宋_GBK"/>
          <w:sz w:val="28"/>
        </w:rPr>
        <w:t>（20</w:t>
      </w:r>
      <w:r>
        <w:rPr>
          <w:rFonts w:hint="eastAsia" w:ascii="方正小标宋_GBK" w:hAnsi="宋体" w:eastAsia="方正小标宋_GBK"/>
          <w:sz w:val="28"/>
          <w:lang w:val="en-US" w:eastAsia="zh-CN"/>
        </w:rPr>
        <w:t>24</w:t>
      </w:r>
      <w:r>
        <w:rPr>
          <w:rFonts w:hint="eastAsia" w:ascii="方正小标宋_GBK" w:hAnsi="宋体" w:eastAsia="方正小标宋_GBK"/>
          <w:sz w:val="28"/>
        </w:rPr>
        <w:t>年度QC成果报告）</w:t>
      </w:r>
    </w:p>
    <w:bookmarkEnd w:id="0"/>
    <w:p>
      <w:pPr>
        <w:spacing w:beforeLines="0" w:afterLines="0"/>
        <w:jc w:val="center"/>
        <w:rPr>
          <w:rFonts w:hint="default" w:ascii="仿宋_GB2312" w:hAnsi="宋体" w:eastAsia="仿宋_GB2312"/>
          <w:snapToGrid w:val="0"/>
          <w:color w:val="000000"/>
          <w:kern w:val="0"/>
          <w:sz w:val="28"/>
        </w:rPr>
      </w:pPr>
    </w:p>
    <w:p>
      <w:pPr>
        <w:spacing w:beforeLines="0" w:afterLines="0"/>
        <w:jc w:val="center"/>
        <w:rPr>
          <w:rFonts w:hint="default" w:ascii="仿宋_GB2312" w:hAnsi="宋体" w:eastAsia="仿宋_GB2312"/>
          <w:snapToGrid w:val="0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</w:rPr>
        <w:t>题   目（黑体，小三号）</w:t>
      </w:r>
    </w:p>
    <w:p>
      <w:pPr>
        <w:spacing w:beforeLines="0" w:afterLines="0"/>
        <w:jc w:val="center"/>
        <w:rPr>
          <w:rFonts w:hint="default" w:ascii="仿宋_GB2312" w:hAnsi="宋体" w:eastAsia="仿宋_GB2312"/>
          <w:snapToGrid w:val="0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</w:rPr>
        <w:t>××QC小组（小4号楷体）</w:t>
      </w:r>
    </w:p>
    <w:p>
      <w:pPr>
        <w:spacing w:beforeLines="0" w:afterLines="0" w:line="400" w:lineRule="exact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一、××××（一级标题，黑体，小四号）</w:t>
      </w:r>
    </w:p>
    <w:p>
      <w:pPr>
        <w:spacing w:beforeLines="0" w:afterLines="0" w:line="400" w:lineRule="exact"/>
        <w:ind w:firstLine="562" w:firstLineChars="200"/>
        <w:rPr>
          <w:rFonts w:hint="default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28"/>
        </w:rPr>
        <w:t>（一）XXXX（二级标题，楷体，小四号，加粗）</w:t>
      </w:r>
    </w:p>
    <w:p>
      <w:pPr>
        <w:spacing w:beforeLines="0" w:afterLines="0" w:line="400" w:lineRule="exact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1.XXXX（三级标题，仿宋，小四号）</w:t>
      </w:r>
    </w:p>
    <w:p>
      <w:pPr>
        <w:spacing w:beforeLines="0" w:afterLines="0" w:line="400" w:lineRule="exact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（1）XXXX（四级标题，仿宋，小四号）</w:t>
      </w:r>
    </w:p>
    <w:p>
      <w:pPr>
        <w:spacing w:beforeLines="0" w:afterLines="0" w:line="400" w:lineRule="exact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1）XXXX（五级标题，仿宋，小四号）</w:t>
      </w:r>
    </w:p>
    <w:p>
      <w:pPr>
        <w:spacing w:beforeLines="0" w:afterLines="0" w:line="400" w:lineRule="exact"/>
        <w:ind w:firstLine="560" w:firstLineChars="200"/>
        <w:rPr>
          <w:rFonts w:hint="default" w:ascii="仿宋_GB2312" w:hAnsi="宋体" w:eastAsia="仿宋_GB2312"/>
          <w:snapToGrid w:val="0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</w:rPr>
        <w:t>……</w:t>
      </w:r>
    </w:p>
    <w:p>
      <w:pPr>
        <w:spacing w:beforeLines="0" w:afterLines="0"/>
        <w:ind w:firstLine="560" w:firstLineChars="200"/>
        <w:rPr>
          <w:rFonts w:hint="default" w:ascii="仿宋_GB2312" w:hAnsi="宋体" w:eastAsia="仿宋_GB2312"/>
          <w:sz w:val="28"/>
        </w:rPr>
      </w:pPr>
    </w:p>
    <w:p>
      <w:pPr>
        <w:spacing w:beforeLines="0" w:afterLines="0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正文（宋体，五号）</w:t>
      </w:r>
    </w:p>
    <w:p>
      <w:pPr>
        <w:spacing w:beforeLines="0" w:afterLines="0" w:line="360" w:lineRule="exact"/>
        <w:ind w:firstLine="560" w:firstLineChars="200"/>
        <w:rPr>
          <w:rFonts w:hint="default" w:ascii="仿宋_GB2312" w:hAnsi="宋体" w:eastAsia="仿宋_GB2312"/>
          <w:snapToGrid w:val="0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</w:rPr>
        <w:t>……</w:t>
      </w:r>
    </w:p>
    <w:p>
      <w:pPr>
        <w:spacing w:beforeLines="0" w:afterLines="0"/>
        <w:rPr>
          <w:rFonts w:hint="default" w:ascii="仿宋_GB2312" w:hAnsi="宋体" w:eastAsia="仿宋_GB2312"/>
          <w:b/>
          <w:color w:val="000000"/>
          <w:sz w:val="28"/>
        </w:rPr>
      </w:pPr>
    </w:p>
    <w:p>
      <w:pPr>
        <w:spacing w:beforeLines="0" w:afterLines="0"/>
        <w:jc w:val="center"/>
        <w:rPr>
          <w:rFonts w:hint="default" w:ascii="仿宋_GB2312" w:hAnsi="宋体" w:eastAsia="仿宋_GB2312"/>
          <w:snapToGrid w:val="0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</w:rPr>
        <w:t>图、表和页边距要求</w:t>
      </w:r>
    </w:p>
    <w:p>
      <w:pPr>
        <w:spacing w:beforeLines="0" w:afterLines="0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1.图、表标题字体为宋体，五号；图标题在图的下方，居中；表标题在表上访，居中。</w:t>
      </w:r>
    </w:p>
    <w:p>
      <w:pPr>
        <w:spacing w:beforeLines="0" w:afterLines="0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2.图名、表名分别排序，例如：图1、图2......；表1、表2......。</w:t>
      </w:r>
    </w:p>
    <w:p>
      <w:pPr>
        <w:spacing w:beforeLines="0" w:afterLines="0"/>
        <w:ind w:firstLine="560" w:firstLineChars="20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3.A4纸版面，页边距分别设置上、下为2.54cm,左右为3.18cm,行间距设置为固定值18磅。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1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</w:rPr>
        <w:t>附件</w:t>
      </w: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5：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宁夏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质量信得过班组建设典型经验推荐要求</w:t>
      </w:r>
    </w:p>
    <w:p>
      <w:pPr>
        <w:bidi w:val="0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一、被推荐班组必须是企业最基础的正式组织单元。 </w:t>
      </w:r>
    </w:p>
    <w:p>
      <w:pPr>
        <w:bidi w:val="0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二、班组围绕组织的经营战略和战略部署分解目标，本着“质量为顾客和其他相关方创造价值”的核心理念，开展质量信得过</w:t>
      </w:r>
    </w:p>
    <w:p>
      <w:pPr>
        <w:bidi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班组建设活动并取得成效。 </w:t>
      </w:r>
    </w:p>
    <w:p>
      <w:pPr>
        <w:bidi w:val="0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三、班组成员积极参与群众性质量改进活动，有效运用适宜的质量管理理论和工具方法，稳定提高产品、服务和工作质量，取得顾客满意和信赖。 </w:t>
      </w:r>
    </w:p>
    <w:p>
      <w:pPr>
        <w:bidi w:val="0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四、班组活动目标完成率在本组织突出，班组产品、服务质量达到同行业、同工序先进水平。现场活动记录齐全，相关活动结果得到顾客确认，满意程度高。 </w:t>
      </w:r>
    </w:p>
    <w:p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</w:rPr>
        <w:t xml:space="preserve">五、班组近三年无质量、安全、环保事故。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48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附件6：</w:t>
      </w:r>
    </w:p>
    <w:p>
      <w:pPr>
        <w:spacing w:line="48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ascii="方正小标宋简体" w:hAnsi="黑体" w:eastAsia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24</w:t>
      </w:r>
      <w:r>
        <w:rPr>
          <w:rFonts w:ascii="方正小标宋简体" w:hAnsi="黑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宁夏</w:t>
      </w:r>
      <w:r>
        <w:rPr>
          <w:rFonts w:ascii="方正小标宋简体" w:hAnsi="黑体" w:eastAsia="方正小标宋简体"/>
          <w:color w:val="000000"/>
          <w:sz w:val="36"/>
          <w:szCs w:val="36"/>
        </w:rPr>
        <w:t>质量信得过班组建设典型经验申报表</w:t>
      </w:r>
    </w:p>
    <w:tbl>
      <w:tblPr>
        <w:tblStyle w:val="8"/>
        <w:tblpPr w:topFromText="180" w:bottomFromText="180" w:vertAnchor="text" w:horzAnchor="page" w:tblpX="1542" w:tblpY="251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95"/>
        <w:gridCol w:w="313"/>
        <w:gridCol w:w="546"/>
        <w:gridCol w:w="1174"/>
        <w:gridCol w:w="977"/>
        <w:gridCol w:w="504"/>
        <w:gridCol w:w="356"/>
        <w:gridCol w:w="706"/>
        <w:gridCol w:w="799"/>
        <w:gridCol w:w="645"/>
        <w:gridCol w:w="1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56" w:type="dxa"/>
            <w:gridSpan w:val="3"/>
            <w:tcBorders>
              <w:top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质量信得过班组名称</w:t>
            </w:r>
          </w:p>
        </w:tc>
        <w:tc>
          <w:tcPr>
            <w:tcW w:w="6716" w:type="dxa"/>
            <w:gridSpan w:val="9"/>
            <w:tcBorders>
              <w:top w:val="single" w:color="auto" w:sz="8" w:space="0"/>
            </w:tcBorders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56" w:type="dxa"/>
            <w:gridSpan w:val="3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企业名称</w:t>
            </w:r>
            <w:r>
              <w:rPr>
                <w:rFonts w:hint="eastAsia" w:ascii="汉仪中宋简" w:hAnsi="Times New Roman" w:eastAsia="汉仪中宋简"/>
                <w:bCs/>
                <w:color w:val="000000"/>
                <w:sz w:val="20"/>
                <w:szCs w:val="24"/>
              </w:rPr>
              <w:t>（公章为准）</w:t>
            </w:r>
          </w:p>
        </w:tc>
        <w:tc>
          <w:tcPr>
            <w:tcW w:w="6716" w:type="dxa"/>
            <w:gridSpan w:val="9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56" w:type="dxa"/>
            <w:gridSpan w:val="3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详细通讯地址</w:t>
            </w:r>
          </w:p>
        </w:tc>
        <w:tc>
          <w:tcPr>
            <w:tcW w:w="4263" w:type="dxa"/>
            <w:gridSpan w:val="6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邮编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8" w:type="dxa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主管部门</w:t>
            </w:r>
          </w:p>
        </w:tc>
        <w:tc>
          <w:tcPr>
            <w:tcW w:w="1308" w:type="dxa"/>
            <w:gridSpan w:val="2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spacing w:line="420" w:lineRule="exact"/>
              <w:ind w:firstLine="200" w:firstLineChars="100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直接联系人</w:t>
            </w:r>
          </w:p>
        </w:tc>
        <w:tc>
          <w:tcPr>
            <w:tcW w:w="1481" w:type="dxa"/>
            <w:gridSpan w:val="2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>
            <w:pPr>
              <w:spacing w:line="420" w:lineRule="exact"/>
              <w:ind w:firstLine="200" w:firstLineChars="100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手机</w:t>
            </w:r>
          </w:p>
        </w:tc>
        <w:tc>
          <w:tcPr>
            <w:tcW w:w="2453" w:type="dxa"/>
            <w:gridSpan w:val="3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8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电  话</w:t>
            </w:r>
          </w:p>
        </w:tc>
        <w:tc>
          <w:tcPr>
            <w:tcW w:w="1854" w:type="dxa"/>
            <w:gridSpan w:val="3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0"/>
                <w:szCs w:val="20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481" w:type="dxa"/>
            <w:gridSpan w:val="2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班组人数</w:t>
            </w:r>
          </w:p>
        </w:tc>
        <w:tc>
          <w:tcPr>
            <w:tcW w:w="2453" w:type="dxa"/>
            <w:gridSpan w:val="3"/>
          </w:tcPr>
          <w:p>
            <w:pPr>
              <w:spacing w:line="420" w:lineRule="exact"/>
              <w:rPr>
                <w:rFonts w:ascii="汉仪中宋简" w:hAnsi="Times New Roman" w:eastAsia="汉仪中宋简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班组工作完成率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%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质量考核合格率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产品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/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服务不合格率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%</w:t>
            </w:r>
          </w:p>
        </w:tc>
        <w:tc>
          <w:tcPr>
            <w:tcW w:w="1009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年质量、安全事故数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年顾客投诉数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产品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/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服务一次合格率</w:t>
            </w:r>
          </w:p>
        </w:tc>
        <w:tc>
          <w:tcPr>
            <w:tcW w:w="1009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年培训人数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/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时数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成员参与改进活动率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%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质量成本（万元</w:t>
            </w: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>/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年）</w:t>
            </w:r>
          </w:p>
        </w:tc>
        <w:tc>
          <w:tcPr>
            <w:tcW w:w="1009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072" w:type="dxa"/>
            <w:gridSpan w:val="12"/>
          </w:tcPr>
          <w:p>
            <w:pPr>
              <w:spacing w:before="156" w:beforeLines="50"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质量信得过班组简介及活动结果（另附纸）：</w:t>
            </w:r>
          </w:p>
          <w:p>
            <w:pPr>
              <w:spacing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 xml:space="preserve">1. 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班组成员组成，班组职责，主要工作内容、班组文化和愿景。</w:t>
            </w:r>
          </w:p>
          <w:p>
            <w:pPr>
              <w:spacing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 xml:space="preserve">2. 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班组基础管理情况。</w:t>
            </w:r>
          </w:p>
          <w:p>
            <w:pPr>
              <w:spacing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 xml:space="preserve">3. 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班组成员专业知识、技能培训、工具方法应用能力。</w:t>
            </w:r>
          </w:p>
          <w:p>
            <w:pPr>
              <w:spacing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 xml:space="preserve">4. 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班组质量改进和创新能力。</w:t>
            </w:r>
          </w:p>
          <w:p>
            <w:pPr>
              <w:spacing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 xml:space="preserve">5. 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班组管理特色、业绩及评价结果。</w:t>
            </w:r>
          </w:p>
          <w:p>
            <w:pPr>
              <w:spacing w:after="78" w:afterLines="25"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  <w:t xml:space="preserve">6. </w:t>
            </w:r>
            <w:r>
              <w:rPr>
                <w:rFonts w:hint="eastAsia" w:ascii="汉仪中宋简" w:hAnsi="Times New Roman" w:eastAsia="汉仪中宋简"/>
                <w:color w:val="000000"/>
                <w:sz w:val="20"/>
                <w:szCs w:val="24"/>
              </w:rPr>
              <w:t>近三年取得荣誉情况，包括班组集体和个人荣誉等。</w:t>
            </w:r>
          </w:p>
          <w:p>
            <w:pPr>
              <w:spacing w:after="78" w:afterLines="25" w:line="320" w:lineRule="exact"/>
              <w:rPr>
                <w:rFonts w:ascii="汉仪中宋简" w:hAnsi="Times New Roman" w:eastAsia="汉仪中宋简"/>
                <w:color w:val="000000"/>
                <w:sz w:val="20"/>
                <w:szCs w:val="24"/>
              </w:rPr>
            </w:pPr>
          </w:p>
        </w:tc>
      </w:tr>
    </w:tbl>
    <w:p>
      <w:pPr>
        <w:spacing w:before="78" w:beforeLines="25" w:line="420" w:lineRule="exact"/>
        <w:rPr>
          <w:rFonts w:hint="eastAsia" w:ascii="宋体" w:hAnsi="Calibri" w:eastAsia="宋体"/>
          <w:color w:val="000000"/>
          <w:szCs w:val="21"/>
          <w:lang w:eastAsia="zh-CN"/>
        </w:rPr>
      </w:pPr>
      <w:r>
        <w:rPr>
          <w:rFonts w:hint="eastAsia" w:ascii="汉仪中宋简" w:hAnsi="Times New Roman" w:eastAsia="汉仪中宋简"/>
          <w:color w:val="000000"/>
          <w:szCs w:val="21"/>
        </w:rPr>
        <w:t>注：</w:t>
      </w:r>
      <w:r>
        <w:rPr>
          <w:rFonts w:ascii="宋体" w:hAnsi="宋体" w:eastAsia="宋体"/>
          <w:color w:val="000000"/>
          <w:szCs w:val="21"/>
        </w:rPr>
        <w:t>1.</w:t>
      </w:r>
      <w:r>
        <w:rPr>
          <w:rFonts w:hint="eastAsia" w:ascii="宋体" w:hAnsi="宋体" w:eastAsia="宋体"/>
          <w:color w:val="000000"/>
          <w:szCs w:val="21"/>
        </w:rPr>
        <w:t>具体要求如下</w:t>
      </w:r>
      <w:r>
        <w:rPr>
          <w:rFonts w:hint="eastAsia" w:ascii="宋体" w:hAnsi="宋体" w:eastAsia="宋体"/>
          <w:color w:val="000000"/>
          <w:szCs w:val="21"/>
          <w:lang w:eastAsia="zh-CN"/>
        </w:rPr>
        <w:t>：</w:t>
      </w:r>
    </w:p>
    <w:p>
      <w:pPr>
        <w:spacing w:line="280" w:lineRule="exact"/>
        <w:ind w:firstLine="42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① 填写申报表，提交纸质版原件一份（加盖公章）和word文本格式电子版一份（不需公章）。</w:t>
      </w:r>
    </w:p>
    <w:p>
      <w:pPr>
        <w:spacing w:line="280" w:lineRule="exact"/>
        <w:ind w:firstLine="420"/>
        <w:rPr>
          <w:rFonts w:ascii="宋体" w:hAnsi="Calibri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② 班组创建材料Word文本格式电子版一份，</w:t>
      </w:r>
      <w:r>
        <w:rPr>
          <w:rFonts w:ascii="宋体" w:hAnsi="宋体" w:eastAsia="宋体"/>
          <w:color w:val="000000"/>
          <w:szCs w:val="21"/>
        </w:rPr>
        <w:t>5000</w:t>
      </w:r>
      <w:r>
        <w:rPr>
          <w:rFonts w:hint="eastAsia" w:ascii="宋体" w:hAnsi="宋体" w:eastAsia="宋体"/>
          <w:color w:val="000000"/>
          <w:szCs w:val="21"/>
        </w:rPr>
        <w:t>字以内。</w:t>
      </w:r>
    </w:p>
    <w:p>
      <w:pPr>
        <w:spacing w:line="280" w:lineRule="exact"/>
        <w:ind w:firstLine="420"/>
        <w:rPr>
          <w:rFonts w:hint="eastAsia" w:ascii="宋体" w:hAnsi="Calibri" w:eastAsia="宋体"/>
          <w:color w:val="000000"/>
          <w:szCs w:val="21"/>
          <w:lang w:eastAsia="zh-CN"/>
        </w:rPr>
      </w:pPr>
      <w:r>
        <w:rPr>
          <w:rFonts w:ascii="宋体" w:hAnsi="宋体" w:eastAsia="宋体"/>
          <w:color w:val="000000"/>
          <w:szCs w:val="21"/>
        </w:rPr>
        <w:t>2.</w:t>
      </w:r>
      <w:r>
        <w:rPr>
          <w:rFonts w:hint="eastAsia" w:ascii="宋体" w:hAnsi="宋体" w:eastAsia="宋体"/>
          <w:color w:val="000000"/>
          <w:szCs w:val="21"/>
        </w:rPr>
        <w:t>注意事项</w:t>
      </w:r>
      <w:r>
        <w:rPr>
          <w:rFonts w:hint="eastAsia" w:ascii="宋体" w:hAnsi="宋体" w:eastAsia="宋体"/>
          <w:color w:val="000000"/>
          <w:szCs w:val="21"/>
          <w:lang w:eastAsia="zh-CN"/>
        </w:rPr>
        <w:t>：</w:t>
      </w:r>
    </w:p>
    <w:p>
      <w:pPr>
        <w:spacing w:line="280" w:lineRule="exact"/>
        <w:ind w:left="704" w:leftChars="200" w:hanging="284"/>
        <w:rPr>
          <w:rFonts w:ascii="宋体" w:hAnsi="Calibri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① 企业名称、班组名称是制作《光荣册》的依据，须用正楷填写全称，不要挂上级部门</w:t>
      </w:r>
      <w:r>
        <w:rPr>
          <w:rFonts w:ascii="宋体" w:hAnsi="宋体" w:eastAsia="宋体"/>
          <w:color w:val="000000"/>
          <w:szCs w:val="21"/>
        </w:rPr>
        <w:t>(</w:t>
      </w:r>
      <w:r>
        <w:rPr>
          <w:rFonts w:hint="eastAsia" w:ascii="宋体" w:hAnsi="宋体" w:eastAsia="宋体"/>
          <w:color w:val="000000"/>
          <w:szCs w:val="21"/>
        </w:rPr>
        <w:t>企业名称以公章为准</w:t>
      </w:r>
      <w:r>
        <w:rPr>
          <w:rFonts w:ascii="宋体" w:hAnsi="宋体" w:eastAsia="宋体"/>
          <w:color w:val="000000"/>
          <w:szCs w:val="21"/>
        </w:rPr>
        <w:t>)</w:t>
      </w:r>
      <w:r>
        <w:rPr>
          <w:rFonts w:hint="eastAsia" w:ascii="宋体" w:hAnsi="宋体" w:eastAsia="宋体"/>
          <w:color w:val="000000"/>
          <w:szCs w:val="21"/>
        </w:rPr>
        <w:t>，填写内容简明扼要，准确无误。</w:t>
      </w:r>
    </w:p>
    <w:p>
      <w:pPr>
        <w:ind w:firstLine="420" w:firstLineChars="20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</w:rPr>
        <w:t>② 材料递交截止时间：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2024年8月1日前寄送至宁夏质量检验认证协会。</w:t>
      </w:r>
    </w:p>
    <w:p>
      <w:pPr>
        <w:spacing w:line="280" w:lineRule="exact"/>
        <w:ind w:firstLine="42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</w:rPr>
        <w:t>地址：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银川</w:t>
      </w:r>
      <w:r>
        <w:rPr>
          <w:rFonts w:hint="eastAsia" w:ascii="宋体" w:hAnsi="宋体" w:eastAsia="宋体"/>
          <w:color w:val="000000"/>
          <w:szCs w:val="21"/>
        </w:rPr>
        <w:t>市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金凤区南薰西路505号205室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</w:t>
      </w:r>
    </w:p>
    <w:p>
      <w:pPr>
        <w:spacing w:line="280" w:lineRule="exact"/>
        <w:ind w:firstLine="42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联系人：马佳丽            联系电话：187 9521 6719</w:t>
      </w:r>
    </w:p>
    <w:p>
      <w:pPr>
        <w:spacing w:line="280" w:lineRule="exact"/>
        <w:ind w:firstLine="42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座机</w:t>
      </w:r>
      <w:r>
        <w:rPr>
          <w:rFonts w:hint="eastAsia" w:ascii="宋体" w:hAnsi="宋体" w:eastAsia="宋体"/>
          <w:color w:val="000000"/>
          <w:szCs w:val="21"/>
        </w:rPr>
        <w:t>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0951-3026989        </w:t>
      </w:r>
      <w:r>
        <w:rPr>
          <w:rFonts w:hint="eastAsia" w:ascii="宋体" w:hAnsi="宋体" w:eastAsia="宋体"/>
          <w:color w:val="000000"/>
          <w:szCs w:val="21"/>
        </w:rPr>
        <w:t>邮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Cs w:val="21"/>
        </w:rPr>
        <w:t>箱：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nxzjxh01@163.com</w:t>
      </w:r>
    </w:p>
    <w:p>
      <w:pPr>
        <w:spacing w:line="280" w:lineRule="exact"/>
        <w:ind w:firstLine="420"/>
        <w:rPr>
          <w:rFonts w:hint="eastAsia" w:ascii="宋体" w:hAnsi="宋体" w:eastAsia="宋体"/>
          <w:color w:val="000000"/>
          <w:szCs w:val="21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24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440" w:lineRule="exact"/>
        <w:rPr>
          <w:rFonts w:hint="default" w:ascii="仿宋" w:hAnsi="仿宋" w:eastAsia="仿宋" w:cs="华文中宋"/>
          <w:b/>
          <w:bCs/>
          <w:sz w:val="28"/>
          <w:szCs w:val="30"/>
          <w:lang w:val="en-US" w:eastAsia="zh-CN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附件7：</w:t>
      </w:r>
    </w:p>
    <w:p>
      <w:pPr>
        <w:spacing w:before="156" w:beforeLines="50" w:line="240" w:lineRule="atLeas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年推进质量信得过班组建设活动总结</w:t>
      </w:r>
    </w:p>
    <w:tbl>
      <w:tblPr>
        <w:tblStyle w:val="8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6" w:hRule="atLeast"/>
        </w:trPr>
        <w:tc>
          <w:tcPr>
            <w:tcW w:w="8952" w:type="dxa"/>
          </w:tcPr>
          <w:p>
            <w:pPr>
              <w:spacing w:before="156" w:beforeLines="50" w:line="520" w:lineRule="exact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30"/>
                <w:szCs w:val="30"/>
              </w:rPr>
              <w:t>要求：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认真总结本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一年来质量信得过班组建设活动的推进经验和具体做法，特色突出、数据详实，字数要求</w:t>
            </w: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>3000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字以上。主要内容包括：</w:t>
            </w:r>
          </w:p>
          <w:p>
            <w:pPr>
              <w:spacing w:before="156" w:beforeLines="50" w:line="520" w:lineRule="exact"/>
              <w:ind w:firstLine="594" w:firstLineChars="198"/>
              <w:rPr>
                <w:rFonts w:ascii="黑体" w:hAnsi="Times New Roman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color w:val="000000"/>
                <w:sz w:val="30"/>
                <w:szCs w:val="30"/>
              </w:rPr>
              <w:t>一、基本情况</w:t>
            </w:r>
          </w:p>
          <w:p>
            <w:pPr>
              <w:spacing w:before="156" w:beforeLines="50" w:line="520" w:lineRule="exact"/>
              <w:ind w:firstLine="640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全年质量信得过班组活动工作开展情况介绍，年度重点工作任务（标准普及宣传、专家队伍建设）等。</w:t>
            </w:r>
          </w:p>
          <w:p>
            <w:pPr>
              <w:spacing w:before="156" w:beforeLines="50" w:line="520" w:lineRule="exact"/>
              <w:ind w:firstLine="640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质量信得过班组建设典型经验交流发表会情况。</w:t>
            </w:r>
          </w:p>
          <w:p>
            <w:pPr>
              <w:spacing w:before="156" w:beforeLines="50" w:line="520" w:lineRule="exact"/>
              <w:ind w:firstLine="594" w:firstLineChars="198"/>
              <w:rPr>
                <w:rFonts w:ascii="黑体" w:hAnsi="Times New Roman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color w:val="000000"/>
                <w:sz w:val="30"/>
                <w:szCs w:val="30"/>
              </w:rPr>
              <w:t>二、推进经验和做法</w:t>
            </w:r>
          </w:p>
          <w:p>
            <w:pPr>
              <w:spacing w:before="156" w:beforeLines="50" w:line="520" w:lineRule="exact"/>
              <w:ind w:firstLine="640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推进质量信得过班组活动过程中采取的具有特色的方法、措施和取得的效果。</w:t>
            </w:r>
          </w:p>
          <w:p>
            <w:pPr>
              <w:spacing w:before="156" w:beforeLines="50" w:line="520" w:lineRule="exact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 xml:space="preserve">    2.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本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开展质量信得过班组建设的突出事迹。</w:t>
            </w:r>
          </w:p>
          <w:p>
            <w:pPr>
              <w:spacing w:before="156" w:beforeLines="50" w:line="520" w:lineRule="exact"/>
              <w:ind w:firstLine="594" w:firstLineChars="198"/>
              <w:rPr>
                <w:rFonts w:ascii="黑体" w:hAnsi="Times New Roman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color w:val="000000"/>
                <w:sz w:val="30"/>
                <w:szCs w:val="30"/>
              </w:rPr>
              <w:t>三、存在问题及改进方向</w:t>
            </w:r>
          </w:p>
          <w:p>
            <w:pPr>
              <w:spacing w:before="156" w:beforeLines="50" w:line="520" w:lineRule="exact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 xml:space="preserve">    1.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年度活动推进存在的问题或遇到的困难。</w:t>
            </w:r>
          </w:p>
          <w:p>
            <w:pPr>
              <w:spacing w:before="156" w:beforeLines="50" w:line="520" w:lineRule="exact"/>
              <w:rPr>
                <w:rFonts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 xml:space="preserve">    2.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未来改进方向和拟采取的措施。</w:t>
            </w:r>
          </w:p>
          <w:p>
            <w:pPr>
              <w:spacing w:before="156" w:beforeLines="50" w:line="520" w:lineRule="exact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sz w:val="30"/>
                <w:szCs w:val="30"/>
              </w:rPr>
              <w:t xml:space="preserve">    3.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需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要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>我协会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支持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或对今后活动推进的建议。</w:t>
            </w:r>
          </w:p>
        </w:tc>
      </w:tr>
    </w:tbl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24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440" w:lineRule="exact"/>
        <w:rPr>
          <w:rFonts w:hint="default" w:ascii="仿宋" w:hAnsi="仿宋" w:eastAsia="仿宋" w:cs="华文中宋"/>
          <w:b/>
          <w:bCs/>
          <w:sz w:val="28"/>
          <w:szCs w:val="30"/>
          <w:lang w:val="en-US" w:eastAsia="zh-CN"/>
        </w:rPr>
      </w:pPr>
      <w:r>
        <w:rPr>
          <w:rFonts w:hint="eastAsia" w:ascii="仿宋" w:hAnsi="仿宋" w:eastAsia="仿宋" w:cs="华文中宋"/>
          <w:b/>
          <w:bCs/>
          <w:sz w:val="28"/>
          <w:szCs w:val="30"/>
          <w:lang w:val="en-US" w:eastAsia="zh-CN"/>
        </w:rPr>
        <w:t>附件8：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质量信得过班组活动统计表</w:t>
      </w:r>
    </w:p>
    <w:p>
      <w:pPr>
        <w:spacing w:line="420" w:lineRule="exact"/>
        <w:jc w:val="center"/>
        <w:rPr>
          <w:rFonts w:ascii="仿宋_GB2312" w:hAnsi="华文中宋" w:eastAsia="仿宋_GB2312"/>
          <w:color w:val="0000FF"/>
          <w:sz w:val="30"/>
          <w:szCs w:val="30"/>
        </w:rPr>
      </w:pPr>
      <w:r>
        <w:rPr>
          <w:rFonts w:hint="eastAsia" w:ascii="仿宋_GB2312" w:hAnsi="华文中宋" w:eastAsia="仿宋_GB2312"/>
          <w:color w:val="0000FF"/>
          <w:sz w:val="30"/>
          <w:szCs w:val="30"/>
        </w:rPr>
        <w:t>（</w:t>
      </w:r>
      <w:r>
        <w:rPr>
          <w:rFonts w:ascii="仿宋_GB2312" w:hAnsi="华文中宋" w:eastAsia="仿宋_GB2312"/>
          <w:color w:val="0000FF"/>
          <w:sz w:val="30"/>
          <w:szCs w:val="30"/>
        </w:rPr>
        <w:t>20</w:t>
      </w:r>
      <w:r>
        <w:rPr>
          <w:rFonts w:hint="eastAsia" w:ascii="仿宋_GB2312" w:hAnsi="华文中宋" w:eastAsia="仿宋_GB2312"/>
          <w:color w:val="0000FF"/>
          <w:sz w:val="30"/>
          <w:szCs w:val="30"/>
          <w:lang w:val="en-US" w:eastAsia="zh-CN"/>
        </w:rPr>
        <w:t>23</w:t>
      </w:r>
      <w:r>
        <w:rPr>
          <w:rFonts w:hint="eastAsia" w:ascii="仿宋_GB2312" w:hAnsi="华文中宋" w:eastAsia="仿宋_GB2312"/>
          <w:color w:val="0000FF"/>
          <w:sz w:val="30"/>
          <w:szCs w:val="30"/>
        </w:rPr>
        <w:t>年</w:t>
      </w:r>
      <w:r>
        <w:rPr>
          <w:rFonts w:ascii="仿宋_GB2312" w:hAnsi="华文中宋" w:eastAsia="仿宋_GB2312"/>
          <w:color w:val="0000FF"/>
          <w:sz w:val="30"/>
          <w:szCs w:val="30"/>
        </w:rPr>
        <w:t>6</w:t>
      </w:r>
      <w:r>
        <w:rPr>
          <w:rFonts w:hint="eastAsia" w:ascii="仿宋_GB2312" w:hAnsi="华文中宋" w:eastAsia="仿宋_GB2312"/>
          <w:color w:val="0000FF"/>
          <w:sz w:val="30"/>
          <w:szCs w:val="30"/>
        </w:rPr>
        <w:t>月至</w:t>
      </w:r>
      <w:r>
        <w:rPr>
          <w:rFonts w:ascii="仿宋_GB2312" w:hAnsi="华文中宋" w:eastAsia="仿宋_GB2312"/>
          <w:color w:val="0000FF"/>
          <w:sz w:val="30"/>
          <w:szCs w:val="30"/>
        </w:rPr>
        <w:t>20</w:t>
      </w:r>
      <w:r>
        <w:rPr>
          <w:rFonts w:hint="eastAsia" w:ascii="仿宋_GB2312" w:hAnsi="华文中宋" w:eastAsia="仿宋_GB2312"/>
          <w:color w:val="0000FF"/>
          <w:sz w:val="30"/>
          <w:szCs w:val="30"/>
          <w:lang w:val="en-US" w:eastAsia="zh-CN"/>
        </w:rPr>
        <w:t>24</w:t>
      </w:r>
      <w:r>
        <w:rPr>
          <w:rFonts w:hint="eastAsia" w:ascii="仿宋_GB2312" w:hAnsi="华文中宋" w:eastAsia="仿宋_GB2312"/>
          <w:color w:val="0000FF"/>
          <w:sz w:val="30"/>
          <w:szCs w:val="30"/>
        </w:rPr>
        <w:t>年</w:t>
      </w:r>
      <w:r>
        <w:rPr>
          <w:rFonts w:ascii="仿宋_GB2312" w:hAnsi="华文中宋" w:eastAsia="仿宋_GB2312"/>
          <w:color w:val="0000FF"/>
          <w:sz w:val="30"/>
          <w:szCs w:val="30"/>
        </w:rPr>
        <w:t>6</w:t>
      </w:r>
      <w:r>
        <w:rPr>
          <w:rFonts w:hint="eastAsia" w:ascii="仿宋_GB2312" w:hAnsi="华文中宋" w:eastAsia="仿宋_GB2312"/>
          <w:color w:val="0000FF"/>
          <w:sz w:val="30"/>
          <w:szCs w:val="30"/>
        </w:rPr>
        <w:t>月）</w:t>
      </w:r>
    </w:p>
    <w:tbl>
      <w:tblPr>
        <w:tblStyle w:val="8"/>
        <w:tblpPr w:topFromText="180" w:bottomFromText="180" w:vertAnchor="text" w:horzAnchor="page" w:tblpX="1542" w:tblpY="276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50"/>
        <w:gridCol w:w="1952"/>
        <w:gridCol w:w="1273"/>
        <w:gridCol w:w="1290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统　计　项　目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本年度开展质量信得过班组企业数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本年度开展质量信得过班组数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历年质量信得过班组累计数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本年度参与质量信得过班组活动员工数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本年度推荐全国质量信得过班组数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00" w:firstLineChars="200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本年度对质量信得过班组活动投入费用（培训、交流、规范化等）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00" w:firstLineChars="200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本年度对质量信得过班组活动奖励费用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00" w:firstLineChars="200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072" w:type="dxa"/>
            <w:gridSpan w:val="6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本年度开展质量信得过班组主要特点与问题：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质量信得过班组评审及交流形式</w:t>
            </w:r>
          </w:p>
        </w:tc>
        <w:tc>
          <w:tcPr>
            <w:tcW w:w="59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发表评审</w:t>
            </w: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 xml:space="preserve">  现场评审□  与</w:t>
            </w:r>
            <w:r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  <w:t>QC</w:t>
            </w: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小组合开□  单独举办□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是否组织发表会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否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发表会报名班组数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发表班组数</w:t>
            </w: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发表会时间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宋体" w:hAnsi="Calibri" w:eastAsia="宋体"/>
                <w:color w:val="000000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发表会地点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 w:val="20"/>
                <w:szCs w:val="24"/>
              </w:rPr>
              <w:t>参会人数</w:t>
            </w: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72" w:type="dxa"/>
            <w:gridSpan w:val="6"/>
            <w:tcBorders>
              <w:top w:val="single" w:color="auto" w:sz="4" w:space="0"/>
            </w:tcBorders>
          </w:tcPr>
          <w:p>
            <w:pPr>
              <w:spacing w:before="156" w:beforeLines="50" w:line="420" w:lineRule="exact"/>
              <w:rPr>
                <w:rFonts w:ascii="Times New Roman" w:hAnsi="Times New Roman" w:eastAsia="汉仪中宋简"/>
                <w:color w:val="000000"/>
                <w:szCs w:val="21"/>
              </w:rPr>
            </w:pPr>
            <w:r>
              <w:rPr>
                <w:rFonts w:hint="eastAsia" w:ascii="Times New Roman" w:hAnsi="Times New Roman" w:eastAsia="汉仪中宋简"/>
                <w:color w:val="000000"/>
                <w:szCs w:val="21"/>
              </w:rPr>
              <w:t>质量信得过班组工作归口部门及负责人：</w:t>
            </w:r>
          </w:p>
          <w:p>
            <w:pPr>
              <w:spacing w:line="420" w:lineRule="exact"/>
              <w:rPr>
                <w:rFonts w:ascii="Times New Roman" w:hAnsi="Times New Roman" w:eastAsia="汉仪中宋简"/>
                <w:color w:val="000000"/>
                <w:szCs w:val="21"/>
              </w:rPr>
            </w:pPr>
            <w:r>
              <w:rPr>
                <w:rFonts w:hint="eastAsia" w:ascii="Times New Roman" w:hAnsi="Times New Roman" w:eastAsia="汉仪中宋简"/>
                <w:color w:val="000000"/>
                <w:szCs w:val="21"/>
              </w:rPr>
              <w:t>联系人：             手机：                邮箱：</w:t>
            </w:r>
          </w:p>
          <w:p>
            <w:pPr>
              <w:spacing w:after="156" w:afterLines="50"/>
              <w:rPr>
                <w:rFonts w:ascii="Times New Roman" w:hAnsi="Times New Roman" w:eastAsia="宋体"/>
                <w:color w:val="000000"/>
                <w:szCs w:val="24"/>
              </w:rPr>
            </w:pPr>
            <w:r>
              <w:rPr>
                <w:rFonts w:hint="eastAsia" w:ascii="Times New Roman" w:hAnsi="Times New Roman" w:eastAsia="汉仪中宋简"/>
                <w:color w:val="000000"/>
                <w:szCs w:val="21"/>
              </w:rPr>
              <w:t>通信地址：                                 邮编：</w:t>
            </w:r>
          </w:p>
        </w:tc>
      </w:tr>
    </w:tbl>
    <w:p>
      <w:pPr>
        <w:spacing w:line="280" w:lineRule="exact"/>
        <w:rPr>
          <w:rFonts w:hint="eastAsia" w:ascii="Times New Roman" w:hAnsi="Times New Roman" w:eastAsia="汉仪中宋简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汉仪中宋简"/>
          <w:color w:val="000000"/>
          <w:szCs w:val="21"/>
        </w:rPr>
        <w:t>注：</w:t>
      </w:r>
    </w:p>
    <w:p>
      <w:pPr>
        <w:spacing w:line="280" w:lineRule="exact"/>
        <w:ind w:firstLine="420" w:firstLineChars="200"/>
        <w:rPr>
          <w:rFonts w:ascii="宋体" w:hAnsi="Calibri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1.</w:t>
      </w:r>
      <w:r>
        <w:rPr>
          <w:rFonts w:hint="eastAsia" w:ascii="宋体" w:hAnsi="宋体" w:eastAsia="宋体"/>
          <w:color w:val="000000"/>
          <w:szCs w:val="21"/>
        </w:rPr>
        <w:t>本统计表来自企业统计数据资料。</w:t>
      </w:r>
    </w:p>
    <w:p>
      <w:pPr>
        <w:spacing w:line="280" w:lineRule="exact"/>
        <w:ind w:firstLine="420" w:firstLineChars="200"/>
        <w:rPr>
          <w:rFonts w:ascii="宋体" w:hAnsi="Calibri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2.</w:t>
      </w:r>
      <w:r>
        <w:rPr>
          <w:rFonts w:hint="eastAsia" w:ascii="宋体" w:hAnsi="宋体" w:eastAsia="宋体"/>
          <w:color w:val="000000"/>
          <w:szCs w:val="21"/>
        </w:rPr>
        <w:t>请各</w:t>
      </w:r>
      <w:r>
        <w:rPr>
          <w:rFonts w:hint="eastAsia" w:ascii="宋体" w:hAnsi="宋体" w:eastAsia="宋体"/>
          <w:color w:val="000000"/>
          <w:szCs w:val="21"/>
          <w:lang w:eastAsia="zh-CN"/>
        </w:rPr>
        <w:t>单位</w:t>
      </w:r>
      <w:r>
        <w:rPr>
          <w:rFonts w:hint="eastAsia" w:ascii="宋体" w:hAnsi="宋体" w:eastAsia="宋体"/>
          <w:color w:val="000000"/>
          <w:szCs w:val="21"/>
        </w:rPr>
        <w:t>将此表原件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及电子版</w:t>
      </w:r>
      <w:r>
        <w:rPr>
          <w:rFonts w:hint="eastAsia" w:ascii="宋体" w:hAnsi="宋体" w:eastAsia="宋体"/>
          <w:color w:val="000000"/>
          <w:szCs w:val="21"/>
        </w:rPr>
        <w:t>于</w:t>
      </w:r>
      <w:r>
        <w:rPr>
          <w:rFonts w:ascii="宋体" w:hAnsi="宋体" w:eastAsia="宋体"/>
          <w:color w:val="000000"/>
          <w:szCs w:val="21"/>
        </w:rPr>
        <w:t>20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 w:eastAsia="宋体"/>
          <w:color w:val="000000"/>
          <w:szCs w:val="21"/>
        </w:rPr>
        <w:t>年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Cs w:val="21"/>
        </w:rPr>
        <w:t>月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/>
          <w:color w:val="000000"/>
          <w:szCs w:val="21"/>
        </w:rPr>
        <w:t>日前</w:t>
      </w:r>
      <w:r>
        <w:rPr>
          <w:rFonts w:hint="eastAsia" w:ascii="宋体" w:hAnsi="宋体" w:eastAsia="宋体"/>
          <w:color w:val="000000"/>
          <w:szCs w:val="21"/>
          <w:lang w:eastAsia="zh-CN"/>
        </w:rPr>
        <w:t>报送至宁夏质量检验认证协会</w:t>
      </w:r>
      <w:r>
        <w:rPr>
          <w:rFonts w:hint="eastAsia" w:ascii="宋体" w:hAnsi="宋体" w:eastAsia="宋体"/>
          <w:color w:val="000000"/>
          <w:szCs w:val="21"/>
        </w:rPr>
        <w:t>。</w:t>
      </w:r>
    </w:p>
    <w:p>
      <w:pPr>
        <w:ind w:firstLine="420" w:firstLineChars="20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</w:rPr>
        <w:t>地址：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银川</w:t>
      </w:r>
      <w:r>
        <w:rPr>
          <w:rFonts w:hint="eastAsia" w:ascii="宋体" w:hAnsi="宋体" w:eastAsia="宋体"/>
          <w:color w:val="000000"/>
          <w:szCs w:val="21"/>
        </w:rPr>
        <w:t>市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金凤区南薰西路505号205室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</w:p>
    <w:p>
      <w:pPr>
        <w:ind w:firstLine="420" w:firstLineChars="20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联系人：马佳丽           联系电话：187 9521 6719</w:t>
      </w:r>
    </w:p>
    <w:p>
      <w:pPr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座  机</w:t>
      </w:r>
      <w:r>
        <w:rPr>
          <w:rFonts w:hint="eastAsia" w:ascii="宋体" w:hAnsi="宋体" w:eastAsia="宋体"/>
          <w:color w:val="000000"/>
          <w:szCs w:val="21"/>
        </w:rPr>
        <w:t>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0951-3026989     </w:t>
      </w:r>
      <w:r>
        <w:rPr>
          <w:rFonts w:hint="eastAsia" w:ascii="宋体" w:hAnsi="宋体" w:eastAsia="宋体"/>
          <w:color w:val="000000"/>
          <w:szCs w:val="21"/>
        </w:rPr>
        <w:t>邮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Cs w:val="21"/>
        </w:rPr>
        <w:t>箱：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nxzjxh01@163.com</w:t>
      </w:r>
    </w:p>
    <w:p>
      <w:pPr>
        <w:tabs>
          <w:tab w:val="left" w:pos="860"/>
          <w:tab w:val="left" w:pos="1075"/>
        </w:tabs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1081"/>
        </w:tabs>
        <w:bidi w:val="0"/>
        <w:jc w:val="left"/>
        <w:rPr>
          <w:rFonts w:hint="eastAsia" w:eastAsiaTheme="minorEastAsia"/>
          <w:color w:val="0000FF"/>
          <w:lang w:val="en-US" w:eastAsia="zh-CN"/>
        </w:rPr>
      </w:pPr>
    </w:p>
    <w:sectPr>
      <w:footerReference r:id="rId3" w:type="default"/>
      <w:pgSz w:w="11906" w:h="16838"/>
      <w:pgMar w:top="1440" w:right="1406" w:bottom="1440" w:left="1519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mU1OTM4MDYyOGE0MzE4ZmViZGJjNzNhNGI0YzIifQ==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8223C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AA3"/>
    <w:rsid w:val="00485C06"/>
    <w:rsid w:val="004977CA"/>
    <w:rsid w:val="004D47CA"/>
    <w:rsid w:val="004D4BBE"/>
    <w:rsid w:val="004F6003"/>
    <w:rsid w:val="005061F2"/>
    <w:rsid w:val="00510C8E"/>
    <w:rsid w:val="00547B7C"/>
    <w:rsid w:val="00567C40"/>
    <w:rsid w:val="005B7C17"/>
    <w:rsid w:val="005F0C76"/>
    <w:rsid w:val="005F3E93"/>
    <w:rsid w:val="006163E5"/>
    <w:rsid w:val="006249DB"/>
    <w:rsid w:val="00640885"/>
    <w:rsid w:val="0066577A"/>
    <w:rsid w:val="00673D2D"/>
    <w:rsid w:val="006B6EAE"/>
    <w:rsid w:val="006D70A7"/>
    <w:rsid w:val="006F0655"/>
    <w:rsid w:val="006F579E"/>
    <w:rsid w:val="007265E7"/>
    <w:rsid w:val="00757D65"/>
    <w:rsid w:val="007620C7"/>
    <w:rsid w:val="0077282A"/>
    <w:rsid w:val="00787043"/>
    <w:rsid w:val="007A448D"/>
    <w:rsid w:val="007C1E6C"/>
    <w:rsid w:val="007E5DDD"/>
    <w:rsid w:val="00811E5C"/>
    <w:rsid w:val="008627F7"/>
    <w:rsid w:val="00874947"/>
    <w:rsid w:val="0089625B"/>
    <w:rsid w:val="008D6AF9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80A6F"/>
    <w:rsid w:val="00B90854"/>
    <w:rsid w:val="00BD4354"/>
    <w:rsid w:val="00C27509"/>
    <w:rsid w:val="00C44B5B"/>
    <w:rsid w:val="00C54504"/>
    <w:rsid w:val="00C84260"/>
    <w:rsid w:val="00CD1290"/>
    <w:rsid w:val="00D607B9"/>
    <w:rsid w:val="00DA2900"/>
    <w:rsid w:val="00DC13B2"/>
    <w:rsid w:val="00DC6F37"/>
    <w:rsid w:val="00DD5B0C"/>
    <w:rsid w:val="00DF2405"/>
    <w:rsid w:val="00E37C35"/>
    <w:rsid w:val="00E73161"/>
    <w:rsid w:val="00E80EAC"/>
    <w:rsid w:val="00E926A0"/>
    <w:rsid w:val="00ED526E"/>
    <w:rsid w:val="00F351DC"/>
    <w:rsid w:val="00F448FC"/>
    <w:rsid w:val="00F71B27"/>
    <w:rsid w:val="00F90A79"/>
    <w:rsid w:val="00FB5914"/>
    <w:rsid w:val="00FC62AD"/>
    <w:rsid w:val="00FD0B77"/>
    <w:rsid w:val="00FE2F5E"/>
    <w:rsid w:val="026D0991"/>
    <w:rsid w:val="065E7972"/>
    <w:rsid w:val="08CD6D7B"/>
    <w:rsid w:val="08E201BC"/>
    <w:rsid w:val="0A1A5010"/>
    <w:rsid w:val="0B8D73AC"/>
    <w:rsid w:val="0E17197F"/>
    <w:rsid w:val="0FA51D16"/>
    <w:rsid w:val="0FBF0D24"/>
    <w:rsid w:val="0FEC6D97"/>
    <w:rsid w:val="118E5427"/>
    <w:rsid w:val="13FC77AF"/>
    <w:rsid w:val="140545F0"/>
    <w:rsid w:val="14964D82"/>
    <w:rsid w:val="16411C2C"/>
    <w:rsid w:val="198A6E42"/>
    <w:rsid w:val="1B462301"/>
    <w:rsid w:val="1B5A6950"/>
    <w:rsid w:val="1D4F2713"/>
    <w:rsid w:val="1DAA70D0"/>
    <w:rsid w:val="1E277B04"/>
    <w:rsid w:val="1F1848FC"/>
    <w:rsid w:val="1FCA2A39"/>
    <w:rsid w:val="20137B40"/>
    <w:rsid w:val="217324FD"/>
    <w:rsid w:val="23B2607F"/>
    <w:rsid w:val="27041695"/>
    <w:rsid w:val="270C07B4"/>
    <w:rsid w:val="28EB1A3F"/>
    <w:rsid w:val="29FA023B"/>
    <w:rsid w:val="36B135E8"/>
    <w:rsid w:val="383B2F3C"/>
    <w:rsid w:val="39C813B3"/>
    <w:rsid w:val="3A7A0C98"/>
    <w:rsid w:val="3BE405B0"/>
    <w:rsid w:val="3E7418A7"/>
    <w:rsid w:val="4050133D"/>
    <w:rsid w:val="422F4262"/>
    <w:rsid w:val="45C232A8"/>
    <w:rsid w:val="4A5118A8"/>
    <w:rsid w:val="4C5572CB"/>
    <w:rsid w:val="4D5E2953"/>
    <w:rsid w:val="4ED034FF"/>
    <w:rsid w:val="52E717F1"/>
    <w:rsid w:val="551254AC"/>
    <w:rsid w:val="56263D25"/>
    <w:rsid w:val="562B75DB"/>
    <w:rsid w:val="56B16298"/>
    <w:rsid w:val="571D1FBC"/>
    <w:rsid w:val="57B929BB"/>
    <w:rsid w:val="59383E69"/>
    <w:rsid w:val="5F587A02"/>
    <w:rsid w:val="5F940CD7"/>
    <w:rsid w:val="619914F3"/>
    <w:rsid w:val="61EE40C1"/>
    <w:rsid w:val="62900BE4"/>
    <w:rsid w:val="62EC0D63"/>
    <w:rsid w:val="63656918"/>
    <w:rsid w:val="644109B0"/>
    <w:rsid w:val="663A54B1"/>
    <w:rsid w:val="66964614"/>
    <w:rsid w:val="671046F8"/>
    <w:rsid w:val="683222B4"/>
    <w:rsid w:val="68E837DE"/>
    <w:rsid w:val="6E526E4F"/>
    <w:rsid w:val="75C16192"/>
    <w:rsid w:val="75C56AFD"/>
    <w:rsid w:val="79946E33"/>
    <w:rsid w:val="7BC90398"/>
    <w:rsid w:val="7F4C6C9A"/>
    <w:rsid w:val="7FF30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7">
    <w:name w:val="Title"/>
    <w:basedOn w:val="1"/>
    <w:next w:val="1"/>
    <w:link w:val="15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页脚 Char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C7814-A035-47A0-AAB8-9C764DFF0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2397</Words>
  <Characters>2620</Characters>
  <Lines>7</Lines>
  <Paragraphs>2</Paragraphs>
  <TotalTime>28</TotalTime>
  <ScaleCrop>false</ScaleCrop>
  <LinksUpToDate>false</LinksUpToDate>
  <CharactersWithSpaces>3181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2019-01-14T06:42:00Z</dcterms:created>
  <dc:creator>Administrator</dc:creator>
  <cp:lastModifiedBy>傲娇</cp:lastModifiedBy>
  <cp:lastPrinted>2018-11-14T08:24:00Z</cp:lastPrinted>
  <dcterms:modified xsi:type="dcterms:W3CDTF">2024-03-25T03:33:23Z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DA3562B2CCD74201B67670BC41D432BB</vt:lpwstr>
  </property>
</Properties>
</file>